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bCs/>
          <w:sz w:val="48"/>
          <w:szCs w:val="48"/>
        </w:rPr>
      </w:pPr>
      <w:r>
        <w:rPr>
          <w:rFonts w:hint="eastAsia"/>
          <w:b/>
          <w:bCs/>
          <w:sz w:val="48"/>
          <w:szCs w:val="48"/>
        </w:rPr>
        <w:t>关于住培学员管理的补充规定</w:t>
      </w:r>
    </w:p>
    <w:p>
      <w:pPr>
        <w:spacing w:line="500" w:lineRule="exact"/>
        <w:jc w:val="center"/>
        <w:rPr>
          <w:b/>
          <w:bCs/>
          <w:sz w:val="36"/>
          <w:szCs w:val="44"/>
        </w:rPr>
      </w:pPr>
    </w:p>
    <w:p>
      <w:pPr>
        <w:spacing w:line="500" w:lineRule="exact"/>
        <w:jc w:val="center"/>
        <w:rPr>
          <w:b/>
          <w:bCs/>
          <w:sz w:val="36"/>
          <w:szCs w:val="44"/>
        </w:rPr>
      </w:pPr>
      <w:r>
        <w:rPr>
          <w:rFonts w:hint="eastAsia"/>
          <w:b/>
          <w:bCs/>
          <w:sz w:val="36"/>
          <w:szCs w:val="44"/>
        </w:rPr>
        <w:t>住培学员处方权考试办法（试行）</w:t>
      </w:r>
    </w:p>
    <w:p>
      <w:pPr>
        <w:numPr>
          <w:ilvl w:val="0"/>
          <w:numId w:val="1"/>
        </w:numPr>
        <w:spacing w:line="500" w:lineRule="exact"/>
      </w:pPr>
      <w:r>
        <w:rPr>
          <w:rFonts w:hint="eastAsia"/>
          <w:sz w:val="28"/>
          <w:szCs w:val="36"/>
        </w:rPr>
        <w:t>每年的3、4月科研办汇总上年度考取到执业医师证的</w:t>
      </w:r>
      <w:r>
        <w:rPr>
          <w:rFonts w:hint="eastAsia"/>
          <w:sz w:val="28"/>
          <w:szCs w:val="28"/>
        </w:rPr>
        <w:t>住培学员</w:t>
      </w:r>
      <w:r>
        <w:rPr>
          <w:rFonts w:hint="eastAsia"/>
          <w:sz w:val="28"/>
          <w:szCs w:val="36"/>
        </w:rPr>
        <w:t>信息，4月底前将汇总资料发给医政办</w:t>
      </w:r>
      <w:r>
        <w:rPr>
          <w:rFonts w:hint="eastAsia"/>
        </w:rPr>
        <w:t>。</w:t>
      </w:r>
    </w:p>
    <w:p>
      <w:pPr>
        <w:numPr>
          <w:ilvl w:val="0"/>
          <w:numId w:val="1"/>
        </w:numPr>
        <w:spacing w:line="500" w:lineRule="exact"/>
        <w:rPr>
          <w:sz w:val="28"/>
          <w:szCs w:val="28"/>
        </w:rPr>
      </w:pPr>
      <w:r>
        <w:rPr>
          <w:rFonts w:hint="eastAsia"/>
          <w:sz w:val="28"/>
          <w:szCs w:val="28"/>
        </w:rPr>
        <w:t>流程</w:t>
      </w:r>
    </w:p>
    <w:p>
      <w:pPr>
        <w:spacing w:line="500" w:lineRule="exact"/>
        <w:rPr>
          <w:sz w:val="28"/>
          <w:szCs w:val="28"/>
        </w:rPr>
      </w:pPr>
      <w:r>
        <w:rPr>
          <w:rFonts w:hint="eastAsia"/>
          <w:sz w:val="28"/>
          <w:szCs w:val="28"/>
        </w:rPr>
        <w:t>（一）、外单位或社会住培学员，取得医师资格后，根据自愿原则，可申请注册执业机构为“邵阳市中心医院”。</w:t>
      </w:r>
    </w:p>
    <w:p>
      <w:pPr>
        <w:spacing w:line="500" w:lineRule="exact"/>
        <w:rPr>
          <w:sz w:val="28"/>
          <w:szCs w:val="28"/>
        </w:rPr>
      </w:pPr>
      <w:r>
        <w:rPr>
          <w:rFonts w:hint="eastAsia"/>
          <w:sz w:val="28"/>
          <w:szCs w:val="28"/>
        </w:rPr>
        <w:t>（二）本单位的住培学员，取得医师资格后，由科研办统一汇总信息交医政办办理注册。</w:t>
      </w:r>
    </w:p>
    <w:p>
      <w:pPr>
        <w:spacing w:line="500" w:lineRule="exact"/>
        <w:rPr>
          <w:sz w:val="28"/>
          <w:szCs w:val="28"/>
        </w:rPr>
      </w:pPr>
      <w:r>
        <w:rPr>
          <w:rFonts w:hint="eastAsia"/>
          <w:sz w:val="28"/>
          <w:szCs w:val="28"/>
        </w:rPr>
        <w:t>（三）、科研办根据医政办确定的执业医师注册报名时间，在群内发信息通知取得医师资格的学员在指定时间携医政办要求的材料到科研办登记报名，科研办将代收的资料和报名信息汇总交医政办理注册手续。需要补充资料时，由医政办通知学员补齐资料。</w:t>
      </w:r>
    </w:p>
    <w:p>
      <w:pPr>
        <w:spacing w:line="500" w:lineRule="exact"/>
        <w:rPr>
          <w:sz w:val="28"/>
          <w:szCs w:val="28"/>
        </w:rPr>
      </w:pPr>
      <w:r>
        <w:rPr>
          <w:rFonts w:hint="eastAsia"/>
          <w:sz w:val="28"/>
          <w:szCs w:val="28"/>
        </w:rPr>
        <w:t>（四）完成注册后，医政办确定住培学员处方权考试报名时间，并通过住培基地管理群发布考试时间；</w:t>
      </w:r>
    </w:p>
    <w:p>
      <w:pPr>
        <w:spacing w:line="500" w:lineRule="exact"/>
        <w:rPr>
          <w:sz w:val="28"/>
          <w:szCs w:val="28"/>
        </w:rPr>
      </w:pPr>
      <w:r>
        <w:rPr>
          <w:rFonts w:hint="eastAsia"/>
          <w:sz w:val="28"/>
          <w:szCs w:val="28"/>
        </w:rPr>
        <w:t>（五）、考试后，医政办及时将考试结果反馈给科研办，并通过OA系统公示获得处方权的医师名单；</w:t>
      </w:r>
    </w:p>
    <w:p>
      <w:pPr>
        <w:spacing w:line="500" w:lineRule="exact"/>
        <w:rPr>
          <w:sz w:val="28"/>
          <w:szCs w:val="28"/>
        </w:rPr>
      </w:pPr>
      <w:r>
        <w:rPr>
          <w:rFonts w:hint="eastAsia"/>
          <w:sz w:val="28"/>
          <w:szCs w:val="28"/>
        </w:rPr>
        <w:t>（六）、医技科室的住培学员不需要考取处方权。</w:t>
      </w:r>
    </w:p>
    <w:p>
      <w:pPr>
        <w:spacing w:line="500" w:lineRule="exact"/>
        <w:rPr>
          <w:b/>
          <w:bCs/>
          <w:sz w:val="36"/>
          <w:szCs w:val="36"/>
        </w:rPr>
      </w:pPr>
    </w:p>
    <w:p>
      <w:pPr>
        <w:spacing w:line="500" w:lineRule="exact"/>
        <w:ind w:firstLine="1807" w:firstLineChars="500"/>
        <w:rPr>
          <w:b/>
          <w:bCs/>
          <w:sz w:val="36"/>
          <w:szCs w:val="36"/>
        </w:rPr>
      </w:pPr>
      <w:r>
        <w:rPr>
          <w:rFonts w:hint="eastAsia"/>
          <w:b/>
          <w:bCs/>
          <w:sz w:val="36"/>
          <w:szCs w:val="36"/>
        </w:rPr>
        <w:t>住培科室单独值班资格认定（试行）</w:t>
      </w:r>
    </w:p>
    <w:p>
      <w:pPr>
        <w:numPr>
          <w:ilvl w:val="0"/>
          <w:numId w:val="2"/>
        </w:numPr>
        <w:spacing w:line="500" w:lineRule="exact"/>
        <w:rPr>
          <w:sz w:val="28"/>
          <w:szCs w:val="28"/>
        </w:rPr>
      </w:pPr>
      <w:r>
        <w:rPr>
          <w:rFonts w:hint="eastAsia"/>
          <w:sz w:val="28"/>
          <w:szCs w:val="28"/>
        </w:rPr>
        <w:t>科室在OA系统查询住培学员处方权，获得处方权的学员通过轮科科室认定，可以申请单独值班。</w:t>
      </w:r>
    </w:p>
    <w:p>
      <w:pPr>
        <w:numPr>
          <w:ilvl w:val="0"/>
          <w:numId w:val="2"/>
        </w:numPr>
        <w:spacing w:line="500" w:lineRule="exact"/>
        <w:rPr>
          <w:sz w:val="28"/>
          <w:szCs w:val="28"/>
        </w:rPr>
      </w:pPr>
      <w:r>
        <w:rPr>
          <w:rFonts w:hint="eastAsia"/>
          <w:sz w:val="28"/>
          <w:szCs w:val="28"/>
        </w:rPr>
        <w:t>申请流程为科主任考核合格后，提出书面申请，填写《住培学员单独值班申请表》（见附件1），交医政办备案后，单独值班，单独值班科室必须与执业范围相一致，否则按非法行医追究科室责任。</w:t>
      </w:r>
    </w:p>
    <w:p>
      <w:pPr>
        <w:numPr>
          <w:ilvl w:val="0"/>
          <w:numId w:val="2"/>
        </w:numPr>
        <w:spacing w:line="500" w:lineRule="exact"/>
        <w:rPr>
          <w:sz w:val="28"/>
          <w:szCs w:val="28"/>
        </w:rPr>
      </w:pPr>
      <w:r>
        <w:rPr>
          <w:rFonts w:hint="eastAsia"/>
          <w:sz w:val="28"/>
          <w:szCs w:val="28"/>
        </w:rPr>
        <w:t>当月单独值班住培学员（科室派班本上需有记录），科研办在月查房中予以核实后加发1000元绩效。</w:t>
      </w:r>
    </w:p>
    <w:p>
      <w:pPr>
        <w:numPr>
          <w:ilvl w:val="0"/>
          <w:numId w:val="2"/>
        </w:numPr>
        <w:spacing w:line="500" w:lineRule="exact"/>
        <w:rPr>
          <w:sz w:val="28"/>
          <w:szCs w:val="28"/>
        </w:rPr>
      </w:pPr>
      <w:r>
        <w:rPr>
          <w:rFonts w:hint="eastAsia"/>
          <w:sz w:val="28"/>
          <w:szCs w:val="28"/>
        </w:rPr>
        <w:t>单独值班医师必须按照本院医师要求接受医政办统一管理，如违反医院相关管理制度，取消其单独值班资格。如发生医疗纠纷或事故，经医院专家技术委员会鉴定后，由所在科室承当纠纷或事故责任，由科教部对当事学员进行相关处罚。</w:t>
      </w: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科室单独绩效鼓励发放申请流程（试行）</w:t>
      </w:r>
    </w:p>
    <w:p>
      <w:pPr>
        <w:numPr>
          <w:ilvl w:val="0"/>
          <w:numId w:val="3"/>
        </w:numPr>
        <w:spacing w:line="500" w:lineRule="exact"/>
        <w:rPr>
          <w:color w:val="000000"/>
          <w:sz w:val="28"/>
          <w:szCs w:val="28"/>
        </w:rPr>
      </w:pPr>
      <w:r>
        <w:rPr>
          <w:rFonts w:hint="eastAsia"/>
          <w:sz w:val="28"/>
          <w:szCs w:val="28"/>
        </w:rPr>
        <w:t>获得处方权并所在轮转科室已经单独值班的住培学员（派班本上有记录），如有表现特别优秀情况，科室可以对该学员（不得区分是否为本院职工）予以</w:t>
      </w:r>
      <w:r>
        <w:rPr>
          <w:rFonts w:hint="eastAsia"/>
          <w:bCs/>
          <w:sz w:val="28"/>
          <w:szCs w:val="28"/>
        </w:rPr>
        <w:t>单独绩效鼓励</w:t>
      </w:r>
      <w:r>
        <w:rPr>
          <w:rFonts w:hint="eastAsia"/>
          <w:sz w:val="28"/>
          <w:szCs w:val="28"/>
        </w:rPr>
        <w:t>。</w:t>
      </w:r>
    </w:p>
    <w:p>
      <w:pPr>
        <w:numPr>
          <w:ilvl w:val="0"/>
          <w:numId w:val="3"/>
        </w:numPr>
        <w:spacing w:line="500" w:lineRule="exact"/>
        <w:rPr>
          <w:color w:val="000000"/>
          <w:sz w:val="28"/>
          <w:szCs w:val="28"/>
        </w:rPr>
      </w:pPr>
      <w:r>
        <w:rPr>
          <w:rFonts w:hint="eastAsia"/>
          <w:sz w:val="28"/>
          <w:szCs w:val="28"/>
        </w:rPr>
        <w:t>流程：由科主任提出申请，填写《住培学员单独鼓励绩效发放申请表》（见附件2），到</w:t>
      </w:r>
      <w:r>
        <w:rPr>
          <w:rFonts w:hint="eastAsia"/>
          <w:color w:val="000000"/>
          <w:sz w:val="28"/>
          <w:szCs w:val="28"/>
        </w:rPr>
        <w:t xml:space="preserve">医政办审核。          </w:t>
      </w:r>
    </w:p>
    <w:p>
      <w:pPr>
        <w:numPr>
          <w:ilvl w:val="0"/>
          <w:numId w:val="3"/>
        </w:numPr>
        <w:spacing w:line="500" w:lineRule="exact"/>
        <w:rPr>
          <w:color w:val="000000"/>
          <w:sz w:val="28"/>
          <w:szCs w:val="28"/>
        </w:rPr>
      </w:pPr>
      <w:r>
        <w:rPr>
          <w:rFonts w:hint="eastAsia"/>
          <w:color w:val="000000"/>
          <w:sz w:val="28"/>
          <w:szCs w:val="28"/>
        </w:rPr>
        <w:t>医政办审核后的申请表</w:t>
      </w:r>
      <w:r>
        <w:rPr>
          <w:rFonts w:hint="eastAsia"/>
          <w:color w:val="000000"/>
          <w:sz w:val="28"/>
          <w:szCs w:val="28"/>
          <w:lang w:eastAsia="zh-CN"/>
        </w:rPr>
        <w:t>交科研办</w:t>
      </w:r>
      <w:r>
        <w:rPr>
          <w:rFonts w:hint="eastAsia"/>
          <w:color w:val="000000"/>
          <w:sz w:val="28"/>
          <w:szCs w:val="28"/>
        </w:rPr>
        <w:t>，</w:t>
      </w:r>
      <w:r>
        <w:rPr>
          <w:rFonts w:hint="eastAsia"/>
          <w:color w:val="000000"/>
          <w:sz w:val="28"/>
          <w:szCs w:val="28"/>
          <w:lang w:eastAsia="zh-CN"/>
        </w:rPr>
        <w:t>科研办</w:t>
      </w:r>
      <w:r>
        <w:rPr>
          <w:rFonts w:hint="eastAsia"/>
          <w:color w:val="000000"/>
          <w:sz w:val="28"/>
          <w:szCs w:val="28"/>
        </w:rPr>
        <w:t xml:space="preserve">完成审核并登记；      </w:t>
      </w:r>
    </w:p>
    <w:p>
      <w:pPr>
        <w:numPr>
          <w:ilvl w:val="0"/>
          <w:numId w:val="3"/>
        </w:numPr>
        <w:spacing w:line="500" w:lineRule="exact"/>
        <w:rPr>
          <w:color w:val="000000"/>
          <w:sz w:val="28"/>
          <w:szCs w:val="28"/>
        </w:rPr>
      </w:pPr>
      <w:r>
        <w:rPr>
          <w:rFonts w:hint="eastAsia"/>
          <w:color w:val="000000"/>
          <w:sz w:val="28"/>
          <w:szCs w:val="28"/>
        </w:rPr>
        <w:t>由</w:t>
      </w:r>
      <w:r>
        <w:rPr>
          <w:rFonts w:hint="eastAsia"/>
          <w:color w:val="000000"/>
          <w:sz w:val="28"/>
          <w:szCs w:val="28"/>
          <w:lang w:eastAsia="zh-CN"/>
        </w:rPr>
        <w:t>科研办</w:t>
      </w:r>
      <w:r>
        <w:rPr>
          <w:rFonts w:hint="eastAsia"/>
          <w:color w:val="000000"/>
          <w:sz w:val="28"/>
          <w:szCs w:val="28"/>
        </w:rPr>
        <w:t>交分管院领导审核签字，将签审结果反馈给申请科室；</w:t>
      </w:r>
    </w:p>
    <w:p>
      <w:pPr>
        <w:numPr>
          <w:ilvl w:val="0"/>
          <w:numId w:val="3"/>
        </w:numPr>
        <w:spacing w:line="500" w:lineRule="exact"/>
        <w:rPr>
          <w:color w:val="000000"/>
          <w:sz w:val="28"/>
          <w:szCs w:val="28"/>
        </w:rPr>
      </w:pPr>
      <w:r>
        <w:rPr>
          <w:rFonts w:hint="eastAsia"/>
          <w:color w:val="000000"/>
          <w:sz w:val="28"/>
          <w:szCs w:val="28"/>
        </w:rPr>
        <w:t>每月</w:t>
      </w:r>
      <w:r>
        <w:rPr>
          <w:rFonts w:hint="eastAsia"/>
          <w:color w:val="000000"/>
          <w:sz w:val="28"/>
          <w:szCs w:val="28"/>
          <w:lang w:eastAsia="zh-CN"/>
        </w:rPr>
        <w:t>科研办</w:t>
      </w:r>
      <w:r>
        <w:rPr>
          <w:rFonts w:hint="eastAsia"/>
          <w:color w:val="000000"/>
          <w:sz w:val="28"/>
          <w:szCs w:val="28"/>
        </w:rPr>
        <w:t>统一制表交至账务部，通过财务部发放该绩效。审批原件交至财务部，复印件留</w:t>
      </w:r>
      <w:r>
        <w:rPr>
          <w:rFonts w:hint="eastAsia"/>
          <w:color w:val="000000"/>
          <w:sz w:val="28"/>
          <w:szCs w:val="28"/>
          <w:lang w:eastAsia="zh-CN"/>
        </w:rPr>
        <w:t>科研办</w:t>
      </w:r>
      <w:r>
        <w:rPr>
          <w:rFonts w:hint="eastAsia"/>
          <w:color w:val="000000"/>
          <w:sz w:val="28"/>
          <w:szCs w:val="28"/>
        </w:rPr>
        <w:t>归档。</w:t>
      </w:r>
    </w:p>
    <w:p>
      <w:pPr>
        <w:spacing w:line="500" w:lineRule="exact"/>
        <w:rPr>
          <w:sz w:val="28"/>
          <w:szCs w:val="28"/>
        </w:rPr>
      </w:pPr>
    </w:p>
    <w:p>
      <w:pPr>
        <w:spacing w:line="500" w:lineRule="exact"/>
        <w:rPr>
          <w:sz w:val="28"/>
          <w:szCs w:val="28"/>
        </w:rPr>
      </w:pPr>
    </w:p>
    <w:p>
      <w:pPr>
        <w:spacing w:line="500" w:lineRule="exact"/>
        <w:jc w:val="right"/>
        <w:rPr>
          <w:sz w:val="28"/>
          <w:szCs w:val="28"/>
        </w:rPr>
      </w:pPr>
      <w:r>
        <w:rPr>
          <w:rFonts w:hint="eastAsia"/>
          <w:sz w:val="28"/>
          <w:szCs w:val="28"/>
        </w:rPr>
        <w:t>科教部</w:t>
      </w:r>
    </w:p>
    <w:p>
      <w:pPr>
        <w:spacing w:line="500" w:lineRule="exact"/>
        <w:jc w:val="right"/>
        <w:rPr>
          <w:sz w:val="28"/>
          <w:szCs w:val="28"/>
        </w:rPr>
      </w:pPr>
      <w:r>
        <w:rPr>
          <w:rFonts w:hint="eastAsia"/>
          <w:sz w:val="28"/>
          <w:szCs w:val="28"/>
        </w:rPr>
        <w:t>医务部</w:t>
      </w:r>
    </w:p>
    <w:p>
      <w:pPr>
        <w:spacing w:line="500" w:lineRule="exact"/>
        <w:jc w:val="right"/>
        <w:rPr>
          <w:sz w:val="28"/>
          <w:szCs w:val="28"/>
        </w:rPr>
      </w:pPr>
      <w:r>
        <w:rPr>
          <w:rFonts w:hint="eastAsia"/>
          <w:sz w:val="28"/>
          <w:szCs w:val="28"/>
        </w:rPr>
        <w:t>2017.8.24</w:t>
      </w:r>
    </w:p>
    <w:p/>
    <w:p/>
    <w:p/>
    <w:p/>
    <w:p/>
    <w:p/>
    <w:p/>
    <w:p/>
    <w:p/>
    <w:p/>
    <w:p/>
    <w:tbl>
      <w:tblPr>
        <w:tblStyle w:val="4"/>
        <w:tblW w:w="9160" w:type="dxa"/>
        <w:tblInd w:w="0" w:type="dxa"/>
        <w:tblLayout w:type="fixed"/>
        <w:tblCellMar>
          <w:top w:w="15" w:type="dxa"/>
          <w:left w:w="15" w:type="dxa"/>
          <w:bottom w:w="15" w:type="dxa"/>
          <w:right w:w="15" w:type="dxa"/>
        </w:tblCellMar>
      </w:tblPr>
      <w:tblGrid>
        <w:gridCol w:w="1692"/>
        <w:gridCol w:w="1219"/>
        <w:gridCol w:w="1692"/>
        <w:gridCol w:w="1234"/>
        <w:gridCol w:w="1691"/>
        <w:gridCol w:w="1632"/>
      </w:tblGrid>
      <w:tr>
        <w:tblPrEx>
          <w:tblCellMar>
            <w:top w:w="15" w:type="dxa"/>
            <w:left w:w="15" w:type="dxa"/>
            <w:bottom w:w="15" w:type="dxa"/>
            <w:right w:w="15" w:type="dxa"/>
          </w:tblCellMar>
        </w:tblPrEx>
        <w:trPr>
          <w:trHeight w:val="1028" w:hRule="atLeast"/>
        </w:trPr>
        <w:tc>
          <w:tcPr>
            <w:tcW w:w="9160" w:type="dxa"/>
            <w:gridSpan w:val="6"/>
            <w:vAlign w:val="center"/>
          </w:tcPr>
          <w:p>
            <w:pPr>
              <w:widowControl/>
              <w:jc w:val="left"/>
              <w:textAlignment w:val="center"/>
            </w:pPr>
            <w:r>
              <w:rPr>
                <w:rFonts w:hint="eastAsia"/>
              </w:rPr>
              <w:t>附件1：</w:t>
            </w:r>
          </w:p>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住培学员单独值班申请表</w:t>
            </w:r>
          </w:p>
        </w:tc>
      </w:tr>
      <w:tr>
        <w:tblPrEx>
          <w:tblCellMar>
            <w:top w:w="15" w:type="dxa"/>
            <w:left w:w="15" w:type="dxa"/>
            <w:bottom w:w="15" w:type="dxa"/>
            <w:right w:w="15" w:type="dxa"/>
          </w:tblCellMar>
        </w:tblPrEx>
        <w:trPr>
          <w:trHeight w:val="569" w:hRule="atLeast"/>
        </w:trPr>
        <w:tc>
          <w:tcPr>
            <w:tcW w:w="1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学员姓名</w:t>
            </w:r>
          </w:p>
        </w:tc>
        <w:tc>
          <w:tcPr>
            <w:tcW w:w="12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培训专业</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申请值班科室</w:t>
            </w:r>
          </w:p>
        </w:tc>
        <w:tc>
          <w:tcPr>
            <w:tcW w:w="163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569" w:hRule="atLeast"/>
        </w:trPr>
        <w:tc>
          <w:tcPr>
            <w:tcW w:w="1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是否执业医师</w:t>
            </w:r>
          </w:p>
        </w:tc>
        <w:tc>
          <w:tcPr>
            <w:tcW w:w="12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是否有处方权</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执业机构</w:t>
            </w:r>
          </w:p>
        </w:tc>
        <w:tc>
          <w:tcPr>
            <w:tcW w:w="163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569" w:hRule="atLeast"/>
        </w:trPr>
        <w:tc>
          <w:tcPr>
            <w:tcW w:w="29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执业范围</w:t>
            </w:r>
          </w:p>
        </w:tc>
        <w:tc>
          <w:tcPr>
            <w:tcW w:w="6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569" w:hRule="atLeast"/>
        </w:trPr>
        <w:tc>
          <w:tcPr>
            <w:tcW w:w="29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 w:val="24"/>
              </w:rPr>
              <w:t>医师资格证号码</w:t>
            </w:r>
          </w:p>
        </w:tc>
        <w:tc>
          <w:tcPr>
            <w:tcW w:w="6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569" w:hRule="atLeast"/>
        </w:trPr>
        <w:tc>
          <w:tcPr>
            <w:tcW w:w="29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 w:val="24"/>
              </w:rPr>
              <w:t>医师执业证号码</w:t>
            </w:r>
          </w:p>
        </w:tc>
        <w:tc>
          <w:tcPr>
            <w:tcW w:w="6249"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textAlignment w:val="center"/>
              <w:rPr>
                <w:rFonts w:ascii="宋体" w:hAnsi="宋体" w:cs="宋体"/>
                <w:color w:val="000000"/>
                <w:sz w:val="24"/>
              </w:rPr>
            </w:pPr>
          </w:p>
        </w:tc>
      </w:tr>
      <w:tr>
        <w:tblPrEx>
          <w:tblCellMar>
            <w:top w:w="15" w:type="dxa"/>
            <w:left w:w="15" w:type="dxa"/>
            <w:bottom w:w="15" w:type="dxa"/>
            <w:right w:w="15" w:type="dxa"/>
          </w:tblCellMar>
        </w:tblPrEx>
        <w:trPr>
          <w:trHeight w:val="569" w:hRule="atLeast"/>
        </w:trPr>
        <w:tc>
          <w:tcPr>
            <w:tcW w:w="29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申请单独值班起讫时间</w:t>
            </w:r>
          </w:p>
        </w:tc>
        <w:tc>
          <w:tcPr>
            <w:tcW w:w="6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    年    月    到     年    月</w:t>
            </w:r>
          </w:p>
        </w:tc>
      </w:tr>
      <w:tr>
        <w:tblPrEx>
          <w:tblCellMar>
            <w:top w:w="15" w:type="dxa"/>
            <w:left w:w="15" w:type="dxa"/>
            <w:bottom w:w="15" w:type="dxa"/>
            <w:right w:w="15" w:type="dxa"/>
          </w:tblCellMar>
        </w:tblPrEx>
        <w:trPr>
          <w:trHeight w:val="5687" w:hRule="atLeast"/>
        </w:trPr>
        <w:tc>
          <w:tcPr>
            <w:tcW w:w="9160" w:type="dxa"/>
            <w:gridSpan w:val="6"/>
            <w:tcBorders>
              <w:left w:val="single" w:color="000000" w:sz="4" w:space="0"/>
              <w:bottom w:val="single" w:color="auto" w:sz="4" w:space="0"/>
              <w:right w:val="single" w:color="000000" w:sz="4" w:space="0"/>
            </w:tcBorders>
          </w:tcPr>
          <w:p>
            <w:pPr>
              <w:widowControl/>
              <w:jc w:val="left"/>
              <w:textAlignment w:val="top"/>
              <w:rPr>
                <w:rFonts w:ascii="宋体" w:hAnsi="宋体" w:cs="宋体"/>
                <w:b/>
                <w:color w:val="000000"/>
                <w:kern w:val="0"/>
                <w:sz w:val="24"/>
              </w:rPr>
            </w:pPr>
            <w:r>
              <w:rPr>
                <w:rFonts w:hint="eastAsia" w:ascii="宋体" w:hAnsi="宋体" w:cs="宋体"/>
                <w:b/>
                <w:color w:val="000000"/>
                <w:kern w:val="0"/>
                <w:sz w:val="24"/>
              </w:rPr>
              <w:t>科室考核意见：</w:t>
            </w:r>
          </w:p>
          <w:p>
            <w:pPr>
              <w:ind w:firstLine="422" w:firstLineChars="200"/>
              <w:rPr>
                <w:b/>
              </w:rPr>
            </w:pPr>
            <w:r>
              <w:rPr>
                <w:rFonts w:hint="eastAsia"/>
                <w:b/>
              </w:rPr>
              <w:t>急诊意识：</w:t>
            </w:r>
          </w:p>
          <w:p>
            <w:pPr>
              <w:rPr>
                <w:b/>
              </w:rPr>
            </w:pPr>
          </w:p>
          <w:p>
            <w:pPr>
              <w:rPr>
                <w:b/>
              </w:rPr>
            </w:pPr>
          </w:p>
          <w:p>
            <w:pPr>
              <w:ind w:firstLine="316" w:firstLineChars="150"/>
              <w:rPr>
                <w:b/>
              </w:rPr>
            </w:pPr>
            <w:r>
              <w:rPr>
                <w:rFonts w:hint="eastAsia"/>
                <w:b/>
              </w:rPr>
              <w:t>专业处理能力：</w:t>
            </w:r>
          </w:p>
          <w:p>
            <w:pPr>
              <w:rPr>
                <w:b/>
              </w:rPr>
            </w:pPr>
          </w:p>
          <w:p>
            <w:pPr>
              <w:rPr>
                <w:b/>
              </w:rPr>
            </w:pPr>
          </w:p>
          <w:p>
            <w:pPr>
              <w:ind w:firstLine="316" w:firstLineChars="150"/>
              <w:rPr>
                <w:b/>
              </w:rPr>
            </w:pPr>
            <w:r>
              <w:rPr>
                <w:rFonts w:hint="eastAsia"/>
                <w:b/>
              </w:rPr>
              <w:t>理论知识：</w:t>
            </w:r>
          </w:p>
          <w:p>
            <w:pPr>
              <w:rPr>
                <w:b/>
              </w:rPr>
            </w:pPr>
          </w:p>
          <w:p>
            <w:pPr>
              <w:rPr>
                <w:b/>
              </w:rPr>
            </w:pPr>
          </w:p>
          <w:p>
            <w:pPr>
              <w:ind w:firstLine="316" w:firstLineChars="150"/>
              <w:rPr>
                <w:b/>
              </w:rPr>
            </w:pPr>
            <w:r>
              <w:rPr>
                <w:rFonts w:hint="eastAsia"/>
                <w:b/>
              </w:rPr>
              <w:t>沟通能力：</w:t>
            </w:r>
          </w:p>
          <w:p>
            <w:pPr>
              <w:widowControl/>
              <w:jc w:val="left"/>
              <w:textAlignment w:val="center"/>
              <w:rPr>
                <w:rFonts w:ascii="宋体" w:hAnsi="宋体" w:cs="宋体"/>
                <w:b/>
                <w:color w:val="000000"/>
                <w:kern w:val="0"/>
                <w:sz w:val="24"/>
              </w:rPr>
            </w:pPr>
          </w:p>
          <w:p>
            <w:pPr>
              <w:widowControl/>
              <w:jc w:val="left"/>
              <w:textAlignment w:val="center"/>
              <w:rPr>
                <w:rFonts w:ascii="宋体" w:hAnsi="宋体" w:cs="宋体"/>
                <w:b/>
                <w:color w:val="000000"/>
                <w:kern w:val="0"/>
                <w:sz w:val="24"/>
              </w:rPr>
            </w:pPr>
          </w:p>
          <w:p>
            <w:pPr>
              <w:widowControl/>
              <w:ind w:firstLine="361" w:firstLineChars="150"/>
              <w:jc w:val="left"/>
              <w:textAlignment w:val="center"/>
              <w:rPr>
                <w:rFonts w:ascii="宋体" w:hAnsi="宋体" w:cs="宋体"/>
                <w:b/>
                <w:color w:val="000000"/>
                <w:kern w:val="0"/>
                <w:sz w:val="24"/>
              </w:rPr>
            </w:pPr>
            <w:r>
              <w:rPr>
                <w:rFonts w:hint="eastAsia" w:ascii="宋体" w:hAnsi="宋体" w:cs="宋体"/>
                <w:b/>
                <w:color w:val="000000"/>
                <w:kern w:val="0"/>
                <w:sz w:val="24"/>
              </w:rPr>
              <w:t>医德医风：</w:t>
            </w:r>
          </w:p>
          <w:p>
            <w:pPr>
              <w:widowControl/>
              <w:jc w:val="left"/>
              <w:textAlignment w:val="center"/>
              <w:rPr>
                <w:rFonts w:ascii="宋体" w:hAnsi="宋体" w:cs="宋体"/>
                <w:color w:val="000000"/>
                <w:kern w:val="0"/>
                <w:sz w:val="24"/>
              </w:rPr>
            </w:pPr>
          </w:p>
          <w:p>
            <w:pPr>
              <w:ind w:firstLine="360" w:firstLineChars="150"/>
              <w:jc w:val="center"/>
            </w:pPr>
            <w:r>
              <w:rPr>
                <w:rFonts w:hint="eastAsia" w:ascii="宋体" w:hAnsi="宋体" w:cs="宋体"/>
                <w:color w:val="000000"/>
                <w:kern w:val="0"/>
                <w:sz w:val="24"/>
              </w:rPr>
              <w:t xml:space="preserve">                                 科主任签名：</w:t>
            </w:r>
          </w:p>
          <w:p>
            <w:pPr>
              <w:ind w:firstLine="360" w:firstLineChars="150"/>
              <w:jc w:val="right"/>
            </w:pPr>
            <w:r>
              <w:rPr>
                <w:rFonts w:hint="eastAsia"/>
                <w:sz w:val="24"/>
              </w:rPr>
              <w:t>申请时间：    年   月   日</w:t>
            </w:r>
          </w:p>
        </w:tc>
      </w:tr>
      <w:tr>
        <w:tblPrEx>
          <w:tblCellMar>
            <w:top w:w="15" w:type="dxa"/>
            <w:left w:w="15" w:type="dxa"/>
            <w:bottom w:w="15" w:type="dxa"/>
            <w:right w:w="15" w:type="dxa"/>
          </w:tblCellMar>
        </w:tblPrEx>
        <w:trPr>
          <w:trHeight w:val="569" w:hRule="atLeast"/>
        </w:trPr>
        <w:tc>
          <w:tcPr>
            <w:tcW w:w="9160" w:type="dxa"/>
            <w:gridSpan w:val="6"/>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eastAsia="zh-CN"/>
              </w:rPr>
              <w:t>科教部</w:t>
            </w:r>
            <w:r>
              <w:rPr>
                <w:rFonts w:hint="eastAsia" w:ascii="宋体" w:hAnsi="宋体" w:cs="宋体"/>
                <w:color w:val="000000"/>
                <w:kern w:val="0"/>
                <w:sz w:val="24"/>
              </w:rPr>
              <w:t>意见：</w:t>
            </w:r>
          </w:p>
        </w:tc>
      </w:tr>
      <w:tr>
        <w:tblPrEx>
          <w:tblCellMar>
            <w:top w:w="15" w:type="dxa"/>
            <w:left w:w="15" w:type="dxa"/>
            <w:bottom w:w="15" w:type="dxa"/>
            <w:right w:w="15" w:type="dxa"/>
          </w:tblCellMar>
        </w:tblPrEx>
        <w:trPr>
          <w:trHeight w:val="569" w:hRule="atLeast"/>
        </w:trPr>
        <w:tc>
          <w:tcPr>
            <w:tcW w:w="9160" w:type="dxa"/>
            <w:gridSpan w:val="6"/>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569" w:hRule="atLeast"/>
        </w:trPr>
        <w:tc>
          <w:tcPr>
            <w:tcW w:w="9160" w:type="dxa"/>
            <w:gridSpan w:val="6"/>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eastAsia="zh-CN"/>
              </w:rPr>
              <w:t>医务部</w:t>
            </w:r>
            <w:r>
              <w:rPr>
                <w:rFonts w:hint="eastAsia" w:ascii="宋体" w:hAnsi="宋体" w:cs="宋体"/>
                <w:color w:val="000000"/>
                <w:kern w:val="0"/>
                <w:sz w:val="24"/>
              </w:rPr>
              <w:t>意见：</w:t>
            </w:r>
            <w:bookmarkStart w:id="0" w:name="_GoBack"/>
            <w:bookmarkEnd w:id="0"/>
          </w:p>
        </w:tc>
      </w:tr>
      <w:tr>
        <w:tblPrEx>
          <w:tblCellMar>
            <w:top w:w="15" w:type="dxa"/>
            <w:left w:w="15" w:type="dxa"/>
            <w:bottom w:w="15" w:type="dxa"/>
            <w:right w:w="15" w:type="dxa"/>
          </w:tblCellMar>
        </w:tblPrEx>
        <w:trPr>
          <w:trHeight w:val="580" w:hRule="atLeast"/>
        </w:trPr>
        <w:tc>
          <w:tcPr>
            <w:tcW w:w="9160" w:type="dxa"/>
            <w:gridSpan w:val="6"/>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sz w:val="24"/>
              </w:rPr>
            </w:pPr>
          </w:p>
        </w:tc>
      </w:tr>
    </w:tbl>
    <w:p/>
    <w:p/>
    <w:p/>
    <w:p/>
    <w:tbl>
      <w:tblPr>
        <w:tblStyle w:val="4"/>
        <w:tblW w:w="9200" w:type="dxa"/>
        <w:tblInd w:w="0" w:type="dxa"/>
        <w:tblLayout w:type="fixed"/>
        <w:tblCellMar>
          <w:top w:w="15" w:type="dxa"/>
          <w:left w:w="15" w:type="dxa"/>
          <w:bottom w:w="15" w:type="dxa"/>
          <w:right w:w="15" w:type="dxa"/>
        </w:tblCellMar>
      </w:tblPr>
      <w:tblGrid>
        <w:gridCol w:w="1699"/>
        <w:gridCol w:w="1225"/>
        <w:gridCol w:w="1699"/>
        <w:gridCol w:w="1239"/>
        <w:gridCol w:w="1699"/>
        <w:gridCol w:w="1639"/>
      </w:tblGrid>
      <w:tr>
        <w:tblPrEx>
          <w:tblCellMar>
            <w:top w:w="15" w:type="dxa"/>
            <w:left w:w="15" w:type="dxa"/>
            <w:bottom w:w="15" w:type="dxa"/>
            <w:right w:w="15" w:type="dxa"/>
          </w:tblCellMar>
        </w:tblPrEx>
        <w:trPr>
          <w:trHeight w:val="983" w:hRule="atLeast"/>
        </w:trPr>
        <w:tc>
          <w:tcPr>
            <w:tcW w:w="9200" w:type="dxa"/>
            <w:gridSpan w:val="6"/>
            <w:vAlign w:val="center"/>
          </w:tcPr>
          <w:p>
            <w:pPr>
              <w:widowControl/>
              <w:jc w:val="left"/>
              <w:textAlignment w:val="center"/>
            </w:pPr>
            <w:r>
              <w:rPr>
                <w:rFonts w:hint="eastAsia"/>
              </w:rPr>
              <w:t>附件2：</w:t>
            </w:r>
          </w:p>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住培学员单独鼓励绩效发放申请表</w:t>
            </w:r>
          </w:p>
        </w:tc>
      </w:tr>
      <w:tr>
        <w:tblPrEx>
          <w:tblCellMar>
            <w:top w:w="15" w:type="dxa"/>
            <w:left w:w="15" w:type="dxa"/>
            <w:bottom w:w="15" w:type="dxa"/>
            <w:right w:w="15" w:type="dxa"/>
          </w:tblCellMar>
        </w:tblPrEx>
        <w:trPr>
          <w:trHeight w:val="358" w:hRule="atLeast"/>
        </w:trPr>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学员姓名</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培训专业</w:t>
            </w:r>
          </w:p>
        </w:tc>
        <w:tc>
          <w:tcPr>
            <w:tcW w:w="12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轮转科室</w:t>
            </w:r>
          </w:p>
        </w:tc>
        <w:tc>
          <w:tcPr>
            <w:tcW w:w="163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58" w:hRule="atLeast"/>
        </w:trPr>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是否执业医师</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是否有处方权</w:t>
            </w:r>
          </w:p>
        </w:tc>
        <w:tc>
          <w:tcPr>
            <w:tcW w:w="12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是否单独值班</w:t>
            </w:r>
          </w:p>
        </w:tc>
        <w:tc>
          <w:tcPr>
            <w:tcW w:w="163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58" w:hRule="atLeast"/>
        </w:trPr>
        <w:tc>
          <w:tcPr>
            <w:tcW w:w="756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申请单独鼓励绩效月份</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     年    月</w:t>
            </w:r>
          </w:p>
        </w:tc>
      </w:tr>
      <w:tr>
        <w:tblPrEx>
          <w:tblCellMar>
            <w:top w:w="15" w:type="dxa"/>
            <w:left w:w="15" w:type="dxa"/>
            <w:bottom w:w="15" w:type="dxa"/>
            <w:right w:w="15" w:type="dxa"/>
          </w:tblCellMar>
        </w:tblPrEx>
        <w:trPr>
          <w:trHeight w:val="358" w:hRule="atLeast"/>
        </w:trPr>
        <w:tc>
          <w:tcPr>
            <w:tcW w:w="756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科室申请单独鼓励绩效金额</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      元</w:t>
            </w:r>
          </w:p>
        </w:tc>
      </w:tr>
      <w:tr>
        <w:tblPrEx>
          <w:tblCellMar>
            <w:top w:w="15" w:type="dxa"/>
            <w:left w:w="15" w:type="dxa"/>
            <w:bottom w:w="15" w:type="dxa"/>
            <w:right w:w="15" w:type="dxa"/>
          </w:tblCellMar>
        </w:tblPrEx>
        <w:trPr>
          <w:trHeight w:val="358" w:hRule="atLeast"/>
        </w:trPr>
        <w:tc>
          <w:tcPr>
            <w:tcW w:w="756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申请鼓励绩效当月 住培生活补助金额(科教部已发放）      </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textAlignment w:val="center"/>
              <w:rPr>
                <w:rFonts w:ascii="宋体" w:hAnsi="宋体" w:cs="宋体"/>
                <w:color w:val="000000"/>
                <w:sz w:val="24"/>
              </w:rPr>
            </w:pPr>
            <w:r>
              <w:rPr>
                <w:rFonts w:hint="eastAsia" w:ascii="宋体" w:hAnsi="宋体" w:cs="宋体"/>
                <w:color w:val="BFBFBF"/>
                <w:kern w:val="0"/>
                <w:sz w:val="24"/>
                <w:lang w:val="en-US" w:eastAsia="zh-CN"/>
              </w:rPr>
              <w:t xml:space="preserve"> </w:t>
            </w:r>
            <w:r>
              <w:rPr>
                <w:rFonts w:hint="eastAsia" w:ascii="宋体" w:hAnsi="宋体" w:cs="宋体"/>
                <w:color w:val="000000"/>
                <w:kern w:val="0"/>
                <w:sz w:val="24"/>
              </w:rPr>
              <w:t xml:space="preserve"> 元</w:t>
            </w:r>
          </w:p>
        </w:tc>
      </w:tr>
      <w:tr>
        <w:tblPrEx>
          <w:tblCellMar>
            <w:top w:w="15" w:type="dxa"/>
            <w:left w:w="15" w:type="dxa"/>
            <w:bottom w:w="15" w:type="dxa"/>
            <w:right w:w="15" w:type="dxa"/>
          </w:tblCellMar>
        </w:tblPrEx>
        <w:trPr>
          <w:trHeight w:val="358" w:hRule="atLeast"/>
        </w:trPr>
        <w:tc>
          <w:tcPr>
            <w:tcW w:w="756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申请鼓励绩效当月 住培绩效金额（科教部已发放）       </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      元</w:t>
            </w:r>
          </w:p>
        </w:tc>
      </w:tr>
      <w:tr>
        <w:tblPrEx>
          <w:tblCellMar>
            <w:top w:w="15" w:type="dxa"/>
            <w:left w:w="15" w:type="dxa"/>
            <w:bottom w:w="15" w:type="dxa"/>
            <w:right w:w="15" w:type="dxa"/>
          </w:tblCellMar>
        </w:tblPrEx>
        <w:trPr>
          <w:trHeight w:val="358" w:hRule="atLeast"/>
        </w:trPr>
        <w:tc>
          <w:tcPr>
            <w:tcW w:w="9200" w:type="dxa"/>
            <w:gridSpan w:val="6"/>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b/>
                <w:color w:val="000000"/>
                <w:kern w:val="0"/>
                <w:sz w:val="24"/>
              </w:rPr>
              <w:t>该月份</w:t>
            </w:r>
            <w:r>
              <w:rPr>
                <w:rFonts w:hint="eastAsia" w:ascii="宋体" w:hAnsi="宋体" w:cs="宋体"/>
                <w:color w:val="000000"/>
                <w:kern w:val="0"/>
                <w:sz w:val="24"/>
              </w:rPr>
              <w:t>实际管床数：                        出院病人数：</w:t>
            </w:r>
          </w:p>
        </w:tc>
      </w:tr>
      <w:tr>
        <w:tblPrEx>
          <w:tblCellMar>
            <w:top w:w="15" w:type="dxa"/>
            <w:left w:w="15" w:type="dxa"/>
            <w:bottom w:w="15" w:type="dxa"/>
            <w:right w:w="15" w:type="dxa"/>
          </w:tblCellMar>
        </w:tblPrEx>
        <w:trPr>
          <w:trHeight w:val="5114" w:hRule="atLeast"/>
        </w:trPr>
        <w:tc>
          <w:tcPr>
            <w:tcW w:w="9200" w:type="dxa"/>
            <w:gridSpan w:val="6"/>
            <w:tcBorders>
              <w:left w:val="single" w:color="000000" w:sz="4" w:space="0"/>
              <w:bottom w:val="single" w:color="auto" w:sz="4" w:space="0"/>
              <w:right w:val="single" w:color="000000" w:sz="4" w:space="0"/>
            </w:tcBorders>
          </w:tcPr>
          <w:p>
            <w:pPr>
              <w:widowControl/>
              <w:jc w:val="left"/>
              <w:textAlignment w:val="top"/>
              <w:rPr>
                <w:rFonts w:ascii="宋体" w:hAnsi="宋体" w:cs="宋体"/>
                <w:color w:val="000000"/>
                <w:kern w:val="0"/>
                <w:sz w:val="24"/>
              </w:rPr>
            </w:pPr>
            <w:r>
              <w:rPr>
                <w:rFonts w:hint="eastAsia" w:ascii="宋体" w:hAnsi="宋体" w:cs="宋体"/>
                <w:color w:val="000000"/>
                <w:kern w:val="0"/>
                <w:sz w:val="24"/>
              </w:rPr>
              <w:t>科室对住培学员当月工作评价：</w:t>
            </w:r>
          </w:p>
          <w:p/>
          <w:p/>
          <w:p/>
          <w:p/>
          <w:p/>
          <w:p/>
          <w:p/>
          <w:p/>
          <w:p/>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ind w:firstLine="360" w:firstLineChars="150"/>
              <w:jc w:val="center"/>
            </w:pPr>
            <w:r>
              <w:rPr>
                <w:rFonts w:hint="eastAsia" w:ascii="宋体" w:hAnsi="宋体" w:cs="宋体"/>
                <w:color w:val="000000"/>
                <w:kern w:val="0"/>
                <w:sz w:val="24"/>
              </w:rPr>
              <w:t xml:space="preserve">                                 科主任签名：</w:t>
            </w:r>
          </w:p>
          <w:p>
            <w:pPr>
              <w:ind w:firstLine="360" w:firstLineChars="150"/>
              <w:jc w:val="right"/>
            </w:pPr>
            <w:r>
              <w:rPr>
                <w:rFonts w:hint="eastAsia"/>
                <w:sz w:val="24"/>
              </w:rPr>
              <w:t>申请时间：    年   月   日</w:t>
            </w:r>
          </w:p>
        </w:tc>
      </w:tr>
      <w:tr>
        <w:tblPrEx>
          <w:tblCellMar>
            <w:top w:w="15" w:type="dxa"/>
            <w:left w:w="15" w:type="dxa"/>
            <w:bottom w:w="15" w:type="dxa"/>
            <w:right w:w="15" w:type="dxa"/>
          </w:tblCellMar>
        </w:tblPrEx>
        <w:trPr>
          <w:trHeight w:val="358" w:hRule="atLeast"/>
        </w:trPr>
        <w:tc>
          <w:tcPr>
            <w:tcW w:w="9200" w:type="dxa"/>
            <w:gridSpan w:val="6"/>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eastAsia="zh-CN"/>
              </w:rPr>
              <w:t>医务部</w:t>
            </w:r>
            <w:r>
              <w:rPr>
                <w:rFonts w:hint="eastAsia" w:ascii="宋体" w:hAnsi="宋体" w:cs="宋体"/>
                <w:color w:val="000000"/>
                <w:kern w:val="0"/>
                <w:sz w:val="24"/>
              </w:rPr>
              <w:t>意见：</w:t>
            </w:r>
          </w:p>
        </w:tc>
      </w:tr>
      <w:tr>
        <w:tblPrEx>
          <w:tblCellMar>
            <w:top w:w="15" w:type="dxa"/>
            <w:left w:w="15" w:type="dxa"/>
            <w:bottom w:w="15" w:type="dxa"/>
            <w:right w:w="15" w:type="dxa"/>
          </w:tblCellMar>
        </w:tblPrEx>
        <w:trPr>
          <w:trHeight w:val="371" w:hRule="atLeast"/>
        </w:trPr>
        <w:tc>
          <w:tcPr>
            <w:tcW w:w="9200" w:type="dxa"/>
            <w:gridSpan w:val="6"/>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58" w:hRule="atLeast"/>
        </w:trPr>
        <w:tc>
          <w:tcPr>
            <w:tcW w:w="9200" w:type="dxa"/>
            <w:gridSpan w:val="6"/>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科教部意见：</w:t>
            </w:r>
          </w:p>
        </w:tc>
      </w:tr>
      <w:tr>
        <w:tblPrEx>
          <w:tblCellMar>
            <w:top w:w="15" w:type="dxa"/>
            <w:left w:w="15" w:type="dxa"/>
            <w:bottom w:w="15" w:type="dxa"/>
            <w:right w:w="15" w:type="dxa"/>
          </w:tblCellMar>
        </w:tblPrEx>
        <w:trPr>
          <w:trHeight w:val="312" w:hRule="atLeast"/>
        </w:trPr>
        <w:tc>
          <w:tcPr>
            <w:tcW w:w="9200" w:type="dxa"/>
            <w:gridSpan w:val="6"/>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58" w:hRule="atLeast"/>
        </w:trPr>
        <w:tc>
          <w:tcPr>
            <w:tcW w:w="9200" w:type="dxa"/>
            <w:gridSpan w:val="6"/>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分管院领导审批:</w:t>
            </w:r>
          </w:p>
        </w:tc>
      </w:tr>
      <w:tr>
        <w:tblPrEx>
          <w:tblCellMar>
            <w:top w:w="15" w:type="dxa"/>
            <w:left w:w="15" w:type="dxa"/>
            <w:bottom w:w="15" w:type="dxa"/>
            <w:right w:w="15" w:type="dxa"/>
          </w:tblCellMar>
        </w:tblPrEx>
        <w:trPr>
          <w:trHeight w:val="443" w:hRule="atLeast"/>
        </w:trPr>
        <w:tc>
          <w:tcPr>
            <w:tcW w:w="9200" w:type="dxa"/>
            <w:gridSpan w:val="6"/>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sz w:val="24"/>
              </w:rPr>
            </w:pPr>
          </w:p>
        </w:tc>
      </w:tr>
    </w:tbl>
    <w:p/>
    <w:tbl>
      <w:tblPr>
        <w:tblStyle w:val="4"/>
        <w:tblW w:w="9043" w:type="dxa"/>
        <w:tblInd w:w="0" w:type="dxa"/>
        <w:tblLayout w:type="fixed"/>
        <w:tblCellMar>
          <w:top w:w="15" w:type="dxa"/>
          <w:left w:w="15" w:type="dxa"/>
          <w:bottom w:w="15" w:type="dxa"/>
          <w:right w:w="15" w:type="dxa"/>
        </w:tblCellMar>
      </w:tblPr>
      <w:tblGrid>
        <w:gridCol w:w="2000"/>
        <w:gridCol w:w="874"/>
        <w:gridCol w:w="1670"/>
        <w:gridCol w:w="1218"/>
        <w:gridCol w:w="3281"/>
      </w:tblGrid>
      <w:tr>
        <w:tblPrEx>
          <w:tblCellMar>
            <w:top w:w="15" w:type="dxa"/>
            <w:left w:w="15" w:type="dxa"/>
            <w:bottom w:w="15" w:type="dxa"/>
            <w:right w:w="15" w:type="dxa"/>
          </w:tblCellMar>
        </w:tblPrEx>
        <w:trPr>
          <w:trHeight w:val="600" w:hRule="atLeast"/>
        </w:trPr>
        <w:tc>
          <w:tcPr>
            <w:tcW w:w="9043" w:type="dxa"/>
            <w:gridSpan w:val="5"/>
            <w:vAlign w:val="center"/>
          </w:tcPr>
          <w:p>
            <w:pPr>
              <w:jc w:val="both"/>
              <w:rPr>
                <w:rFonts w:hint="eastAsia" w:ascii="宋体" w:hAnsi="宋体" w:cs="宋体"/>
                <w:b/>
                <w:color w:val="000000"/>
                <w:kern w:val="0"/>
                <w:sz w:val="32"/>
                <w:szCs w:val="32"/>
              </w:rPr>
            </w:pPr>
          </w:p>
          <w:p>
            <w:pPr>
              <w:jc w:val="both"/>
              <w:rPr>
                <w:rFonts w:hint="eastAsia" w:ascii="宋体" w:hAnsi="宋体" w:cs="宋体"/>
                <w:b/>
                <w:color w:val="000000"/>
                <w:kern w:val="0"/>
                <w:sz w:val="32"/>
                <w:szCs w:val="32"/>
              </w:rPr>
            </w:pPr>
          </w:p>
          <w:p>
            <w:pPr>
              <w:jc w:val="both"/>
              <w:rPr>
                <w:rFonts w:hint="eastAsia" w:ascii="宋体" w:hAnsi="宋体" w:cs="宋体"/>
                <w:b/>
                <w:color w:val="000000"/>
                <w:kern w:val="0"/>
                <w:sz w:val="32"/>
                <w:szCs w:val="32"/>
              </w:rPr>
            </w:pPr>
          </w:p>
          <w:p>
            <w:pPr>
              <w:jc w:val="center"/>
              <w:rPr>
                <w:rFonts w:ascii="宋体" w:hAnsi="宋体" w:cs="宋体"/>
                <w:b/>
                <w:color w:val="000000"/>
                <w:sz w:val="32"/>
                <w:szCs w:val="32"/>
              </w:rPr>
            </w:pPr>
            <w:r>
              <w:rPr>
                <w:rFonts w:hint="eastAsia" w:ascii="宋体" w:hAnsi="宋体" w:cs="宋体"/>
                <w:b/>
                <w:color w:val="000000"/>
                <w:kern w:val="0"/>
                <w:sz w:val="32"/>
                <w:szCs w:val="32"/>
              </w:rPr>
              <w:t>住培学员开放工号申请单</w:t>
            </w:r>
          </w:p>
        </w:tc>
      </w:tr>
      <w:tr>
        <w:tblPrEx>
          <w:tblCellMar>
            <w:top w:w="15" w:type="dxa"/>
            <w:left w:w="15" w:type="dxa"/>
            <w:bottom w:w="15" w:type="dxa"/>
            <w:right w:w="15" w:type="dxa"/>
          </w:tblCellMar>
        </w:tblPrEx>
        <w:trPr>
          <w:trHeight w:val="495"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学员姓名</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kern w:val="0"/>
                <w:sz w:val="24"/>
              </w:rPr>
              <w:t>培训专业</w:t>
            </w:r>
          </w:p>
        </w:tc>
        <w:tc>
          <w:tcPr>
            <w:tcW w:w="32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95"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申请值班科室</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p>
        </w:tc>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带教老师</w:t>
            </w:r>
          </w:p>
        </w:tc>
        <w:tc>
          <w:tcPr>
            <w:tcW w:w="32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95" w:hRule="atLeast"/>
        </w:trPr>
        <w:tc>
          <w:tcPr>
            <w:tcW w:w="28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 w:val="24"/>
              </w:rPr>
              <w:t>医师资格证号码</w:t>
            </w:r>
          </w:p>
        </w:tc>
        <w:tc>
          <w:tcPr>
            <w:tcW w:w="6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495" w:hRule="atLeast"/>
        </w:trPr>
        <w:tc>
          <w:tcPr>
            <w:tcW w:w="28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 w:val="24"/>
              </w:rPr>
              <w:t>医师执业证号码</w:t>
            </w:r>
          </w:p>
        </w:tc>
        <w:tc>
          <w:tcPr>
            <w:tcW w:w="6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495" w:hRule="atLeast"/>
        </w:trPr>
        <w:tc>
          <w:tcPr>
            <w:tcW w:w="28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申请单独值班起讫时间</w:t>
            </w:r>
          </w:p>
        </w:tc>
        <w:tc>
          <w:tcPr>
            <w:tcW w:w="6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    年    月    到     年    月</w:t>
            </w:r>
          </w:p>
        </w:tc>
      </w:tr>
      <w:tr>
        <w:tblPrEx>
          <w:tblCellMar>
            <w:top w:w="15" w:type="dxa"/>
            <w:left w:w="15" w:type="dxa"/>
            <w:bottom w:w="15" w:type="dxa"/>
            <w:right w:w="15" w:type="dxa"/>
          </w:tblCellMar>
        </w:tblPrEx>
        <w:trPr>
          <w:trHeight w:val="3401" w:hRule="atLeast"/>
        </w:trPr>
        <w:tc>
          <w:tcPr>
            <w:tcW w:w="9043" w:type="dxa"/>
            <w:gridSpan w:val="5"/>
            <w:tcBorders>
              <w:left w:val="single" w:color="000000" w:sz="4" w:space="0"/>
              <w:bottom w:val="single" w:color="auto" w:sz="4" w:space="0"/>
              <w:right w:val="single" w:color="000000" w:sz="4" w:space="0"/>
            </w:tcBorders>
          </w:tcPr>
          <w:p>
            <w:pPr>
              <w:widowControl/>
              <w:ind w:firstLine="360" w:firstLineChars="150"/>
              <w:jc w:val="left"/>
              <w:textAlignment w:val="center"/>
              <w:rPr>
                <w:rFonts w:hint="eastAsia" w:ascii="宋体" w:hAnsi="宋体" w:cs="宋体"/>
                <w:color w:val="000000"/>
                <w:kern w:val="0"/>
                <w:sz w:val="24"/>
              </w:rPr>
            </w:pPr>
          </w:p>
          <w:p>
            <w:pPr>
              <w:widowControl/>
              <w:ind w:firstLine="420" w:firstLineChars="150"/>
              <w:jc w:val="left"/>
              <w:textAlignment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经科室考核，同意该学员在我科单独值班，该学员在工作过程中的相关质控和运管信息归属到我科室。具体到人的时候，归属到带教老师。</w:t>
            </w:r>
          </w:p>
          <w:p>
            <w:pPr>
              <w:widowControl/>
              <w:jc w:val="left"/>
              <w:textAlignment w:val="center"/>
              <w:rPr>
                <w:rFonts w:ascii="楷体" w:hAnsi="楷体" w:eastAsia="楷体" w:cs="宋体"/>
                <w:color w:val="000000"/>
                <w:kern w:val="0"/>
                <w:sz w:val="28"/>
                <w:szCs w:val="28"/>
              </w:rPr>
            </w:pPr>
          </w:p>
          <w:p>
            <w:pPr>
              <w:ind w:firstLine="360" w:firstLineChars="150"/>
              <w:jc w:val="center"/>
            </w:pPr>
            <w:r>
              <w:rPr>
                <w:rFonts w:hint="eastAsia" w:ascii="宋体" w:hAnsi="宋体" w:cs="宋体"/>
                <w:color w:val="000000"/>
                <w:kern w:val="0"/>
                <w:sz w:val="24"/>
              </w:rPr>
              <w:t xml:space="preserve">                                 科主任签名：</w:t>
            </w:r>
          </w:p>
          <w:p>
            <w:pPr>
              <w:ind w:firstLine="360" w:firstLineChars="150"/>
              <w:jc w:val="right"/>
            </w:pPr>
            <w:r>
              <w:rPr>
                <w:rFonts w:hint="eastAsia"/>
                <w:sz w:val="24"/>
              </w:rPr>
              <w:t>申请时间：    年   月   日</w:t>
            </w:r>
          </w:p>
        </w:tc>
      </w:tr>
      <w:tr>
        <w:tblPrEx>
          <w:tblCellMar>
            <w:top w:w="15" w:type="dxa"/>
            <w:left w:w="15" w:type="dxa"/>
            <w:bottom w:w="15" w:type="dxa"/>
            <w:right w:w="15" w:type="dxa"/>
          </w:tblCellMar>
        </w:tblPrEx>
        <w:trPr>
          <w:trHeight w:val="624" w:hRule="atLeast"/>
        </w:trPr>
        <w:tc>
          <w:tcPr>
            <w:tcW w:w="9043" w:type="dxa"/>
            <w:gridSpan w:val="5"/>
            <w:vMerge w:val="restart"/>
            <w:tcBorders>
              <w:top w:val="single" w:color="auto" w:sz="4" w:space="0"/>
              <w:left w:val="single" w:color="000000" w:sz="4" w:space="0"/>
              <w:bottom w:val="single" w:color="auto" w:sz="4" w:space="0"/>
              <w:right w:val="single" w:color="000000" w:sz="4" w:space="0"/>
            </w:tcBorders>
          </w:tcPr>
          <w:p>
            <w:pPr>
              <w:widowControl/>
              <w:textAlignment w:val="center"/>
              <w:rPr>
                <w:rFonts w:hint="eastAsia" w:ascii="宋体" w:hAnsi="宋体" w:cs="宋体"/>
                <w:color w:val="000000"/>
                <w:kern w:val="0"/>
                <w:sz w:val="24"/>
              </w:rPr>
            </w:pPr>
            <w:r>
              <w:rPr>
                <w:rFonts w:hint="eastAsia" w:ascii="宋体" w:hAnsi="宋体" w:cs="宋体"/>
                <w:color w:val="000000"/>
                <w:kern w:val="0"/>
                <w:sz w:val="24"/>
                <w:lang w:eastAsia="zh-CN"/>
              </w:rPr>
              <w:t>科教部</w:t>
            </w:r>
            <w:r>
              <w:rPr>
                <w:rFonts w:hint="eastAsia" w:ascii="宋体" w:hAnsi="宋体" w:cs="宋体"/>
                <w:color w:val="000000"/>
                <w:kern w:val="0"/>
                <w:sz w:val="24"/>
              </w:rPr>
              <w:t>意见：</w:t>
            </w:r>
          </w:p>
          <w:p>
            <w:pPr>
              <w:widowControl/>
              <w:ind w:firstLine="480" w:firstLineChars="200"/>
              <w:textAlignment w:val="center"/>
              <w:rPr>
                <w:rFonts w:hint="eastAsia" w:ascii="宋体" w:hAnsi="宋体" w:cs="宋体"/>
                <w:color w:val="000000"/>
                <w:kern w:val="0"/>
                <w:sz w:val="24"/>
              </w:rPr>
            </w:pPr>
          </w:p>
          <w:p>
            <w:pPr>
              <w:widowControl/>
              <w:ind w:firstLine="560" w:firstLineChars="200"/>
              <w:textAlignment w:val="center"/>
              <w:rPr>
                <w:rFonts w:ascii="楷体" w:hAnsi="楷体" w:eastAsia="楷体" w:cs="宋体"/>
                <w:color w:val="000000"/>
                <w:sz w:val="28"/>
                <w:szCs w:val="28"/>
              </w:rPr>
            </w:pPr>
            <w:r>
              <w:rPr>
                <w:rFonts w:hint="eastAsia" w:ascii="楷体" w:hAnsi="楷体" w:eastAsia="楷体" w:cs="宋体"/>
                <w:color w:val="000000"/>
                <w:kern w:val="0"/>
                <w:sz w:val="28"/>
                <w:szCs w:val="28"/>
              </w:rPr>
              <w:t>同意申请。如果发生工作差错，请科室认真分析，及时指导学员纠正错误。在月度考核中给予公正准确的评价。当该学员有单独鼓励绩效时，科室可以从这部分绩效进行相应处罚。</w:t>
            </w:r>
          </w:p>
        </w:tc>
      </w:tr>
      <w:tr>
        <w:tblPrEx>
          <w:tblCellMar>
            <w:top w:w="15" w:type="dxa"/>
            <w:left w:w="15" w:type="dxa"/>
            <w:bottom w:w="15" w:type="dxa"/>
            <w:right w:w="15" w:type="dxa"/>
          </w:tblCellMar>
        </w:tblPrEx>
        <w:trPr>
          <w:trHeight w:val="2414" w:hRule="atLeast"/>
        </w:trPr>
        <w:tc>
          <w:tcPr>
            <w:tcW w:w="9043" w:type="dxa"/>
            <w:gridSpan w:val="5"/>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95" w:hRule="atLeast"/>
        </w:trPr>
        <w:tc>
          <w:tcPr>
            <w:tcW w:w="9043" w:type="dxa"/>
            <w:gridSpan w:val="5"/>
            <w:vMerge w:val="restart"/>
            <w:tcBorders>
              <w:top w:val="single" w:color="auto" w:sz="4" w:space="0"/>
              <w:left w:val="single" w:color="000000" w:sz="4" w:space="0"/>
              <w:bottom w:val="single" w:color="auto" w:sz="4" w:space="0"/>
              <w:right w:val="single" w:color="000000" w:sz="4" w:space="0"/>
            </w:tcBorders>
          </w:tcPr>
          <w:p>
            <w:pPr>
              <w:widowControl/>
              <w:textAlignment w:val="center"/>
              <w:rPr>
                <w:rFonts w:hint="eastAsia" w:ascii="宋体" w:hAnsi="宋体" w:cs="宋体"/>
                <w:color w:val="000000"/>
                <w:kern w:val="0"/>
                <w:sz w:val="24"/>
              </w:rPr>
            </w:pPr>
            <w:r>
              <w:rPr>
                <w:rFonts w:hint="eastAsia" w:ascii="宋体" w:hAnsi="宋体" w:cs="宋体"/>
                <w:color w:val="000000"/>
                <w:kern w:val="0"/>
                <w:sz w:val="24"/>
              </w:rPr>
              <w:t>信息部意见：</w:t>
            </w:r>
          </w:p>
          <w:p>
            <w:pPr>
              <w:widowControl/>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w:t>
            </w:r>
          </w:p>
          <w:p>
            <w:pPr>
              <w:widowControl/>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r>
              <w:rPr>
                <w:rFonts w:hint="eastAsia" w:ascii="楷体" w:hAnsi="楷体" w:eastAsia="楷体" w:cs="宋体"/>
                <w:color w:val="000000"/>
                <w:kern w:val="0"/>
                <w:sz w:val="28"/>
                <w:szCs w:val="28"/>
                <w:lang w:val="en-US" w:eastAsia="zh-CN"/>
              </w:rPr>
              <w:t xml:space="preserve"> 该学员应保管好个人的工号和密码，科教部将学员值班起讫时间及时通知数据中心以停止学员工号。</w:t>
            </w:r>
          </w:p>
        </w:tc>
      </w:tr>
      <w:tr>
        <w:tblPrEx>
          <w:tblCellMar>
            <w:top w:w="15" w:type="dxa"/>
            <w:left w:w="15" w:type="dxa"/>
            <w:bottom w:w="15" w:type="dxa"/>
            <w:right w:w="15" w:type="dxa"/>
          </w:tblCellMar>
        </w:tblPrEx>
        <w:trPr>
          <w:trHeight w:val="495" w:hRule="atLeast"/>
        </w:trPr>
        <w:tc>
          <w:tcPr>
            <w:tcW w:w="9043" w:type="dxa"/>
            <w:gridSpan w:val="5"/>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883" w:hRule="atLeast"/>
        </w:trPr>
        <w:tc>
          <w:tcPr>
            <w:tcW w:w="9043" w:type="dxa"/>
            <w:gridSpan w:val="5"/>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sz w:val="24"/>
              </w:rPr>
            </w:pPr>
          </w:p>
        </w:tc>
      </w:tr>
    </w:tbl>
    <w:p>
      <w:r>
        <w:rPr>
          <w:rFonts w:hint="eastAsia"/>
        </w:rPr>
        <w:t>（原件留</w:t>
      </w:r>
      <w:r>
        <w:rPr>
          <w:rFonts w:hint="eastAsia"/>
          <w:lang w:eastAsia="zh-CN"/>
        </w:rPr>
        <w:t>科教部</w:t>
      </w:r>
      <w:r>
        <w:rPr>
          <w:rFonts w:hint="eastAsia"/>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B532D"/>
    <w:multiLevelType w:val="singleLevel"/>
    <w:tmpl w:val="595B532D"/>
    <w:lvl w:ilvl="0" w:tentative="0">
      <w:start w:val="1"/>
      <w:numFmt w:val="decimal"/>
      <w:suff w:val="nothing"/>
      <w:lvlText w:val="%1、"/>
      <w:lvlJc w:val="left"/>
    </w:lvl>
  </w:abstractNum>
  <w:abstractNum w:abstractNumId="1">
    <w:nsid w:val="595B5C5F"/>
    <w:multiLevelType w:val="singleLevel"/>
    <w:tmpl w:val="595B5C5F"/>
    <w:lvl w:ilvl="0" w:tentative="0">
      <w:start w:val="1"/>
      <w:numFmt w:val="chineseCounting"/>
      <w:suff w:val="nothing"/>
      <w:lvlText w:val="%1、"/>
      <w:lvlJc w:val="left"/>
    </w:lvl>
  </w:abstractNum>
  <w:abstractNum w:abstractNumId="2">
    <w:nsid w:val="595B5DF2"/>
    <w:multiLevelType w:val="singleLevel"/>
    <w:tmpl w:val="595B5DF2"/>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47D1"/>
    <w:rsid w:val="00006215"/>
    <w:rsid w:val="000A35C2"/>
    <w:rsid w:val="000D1EAF"/>
    <w:rsid w:val="00230AD5"/>
    <w:rsid w:val="00377958"/>
    <w:rsid w:val="003E7BCC"/>
    <w:rsid w:val="00676A08"/>
    <w:rsid w:val="006F754C"/>
    <w:rsid w:val="00736CC9"/>
    <w:rsid w:val="00897DA5"/>
    <w:rsid w:val="00AA1B13"/>
    <w:rsid w:val="00AE0A44"/>
    <w:rsid w:val="00B9415D"/>
    <w:rsid w:val="00BB7D19"/>
    <w:rsid w:val="00BF1D3F"/>
    <w:rsid w:val="00BF3C2A"/>
    <w:rsid w:val="00BF3C7E"/>
    <w:rsid w:val="00C61F4A"/>
    <w:rsid w:val="00CB47D1"/>
    <w:rsid w:val="00E77D31"/>
    <w:rsid w:val="00F93CC8"/>
    <w:rsid w:val="06505119"/>
    <w:rsid w:val="0E0A3F34"/>
    <w:rsid w:val="120175E3"/>
    <w:rsid w:val="122403BB"/>
    <w:rsid w:val="14AA4B5F"/>
    <w:rsid w:val="18FC7739"/>
    <w:rsid w:val="200B7E55"/>
    <w:rsid w:val="20946641"/>
    <w:rsid w:val="29697081"/>
    <w:rsid w:val="2A244154"/>
    <w:rsid w:val="2AB97E3F"/>
    <w:rsid w:val="2F1639E7"/>
    <w:rsid w:val="30296C5D"/>
    <w:rsid w:val="426143FC"/>
    <w:rsid w:val="43E140A5"/>
    <w:rsid w:val="45A86C0D"/>
    <w:rsid w:val="49D86A1C"/>
    <w:rsid w:val="4CDD1F7B"/>
    <w:rsid w:val="4E295E70"/>
    <w:rsid w:val="50F05A23"/>
    <w:rsid w:val="63D7246A"/>
    <w:rsid w:val="64CE0A37"/>
    <w:rsid w:val="64E83D8A"/>
    <w:rsid w:val="6C626E7C"/>
    <w:rsid w:val="6CC16514"/>
    <w:rsid w:val="6E9F6550"/>
    <w:rsid w:val="744E7883"/>
    <w:rsid w:val="779058CF"/>
    <w:rsid w:val="7EE4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851;&#20110;&#20303;&#22521;&#23398;&#21592;&#31649;&#29702;&#30340;&#34917;&#20805;&#35268;&#23450;&#65288;&#21333;&#29420;&#32489;&#25928;&#40723;&#21169;&#65289;2017082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关于住培学员管理的补充规定（单独绩效鼓励）20170828.dot</Template>
  <Pages>4</Pages>
  <Words>241</Words>
  <Characters>1379</Characters>
  <Lines>11</Lines>
  <Paragraphs>3</Paragraphs>
  <TotalTime>11</TotalTime>
  <ScaleCrop>false</ScaleCrop>
  <LinksUpToDate>false</LinksUpToDate>
  <CharactersWithSpaces>1617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2017-08-28T01:36:00Z</dcterms:created>
  <dc:creator>申帅</dc:creator>
  <cp:lastModifiedBy>ki ki</cp:lastModifiedBy>
  <cp:lastPrinted>2020-03-31T09:07:00Z</cp:lastPrinted>
  <dcterms:modified xsi:type="dcterms:W3CDTF">2021-01-26T07:16:57Z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